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25" w:rsidRPr="00D368DD" w:rsidRDefault="00314014" w:rsidP="00825104">
      <w:pPr>
        <w:spacing w:after="0" w:line="240" w:lineRule="auto"/>
        <w:rPr>
          <w:rFonts w:ascii="Arial" w:eastAsia="Times New Roman" w:hAnsi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D368DD">
        <w:rPr>
          <w:rFonts w:ascii="Arial" w:eastAsia="Times New Roman" w:hAnsi="Arial"/>
          <w:b/>
          <w:bCs/>
          <w:sz w:val="24"/>
          <w:szCs w:val="20"/>
          <w:lang w:eastAsia="pl-PL"/>
        </w:rPr>
        <w:t>Rolniku, Twoje dane są</w:t>
      </w:r>
      <w:r w:rsidR="00C65E15" w:rsidRPr="00D368DD">
        <w:rPr>
          <w:rFonts w:ascii="Arial" w:eastAsia="Times New Roman" w:hAnsi="Arial"/>
          <w:b/>
          <w:bCs/>
          <w:sz w:val="24"/>
          <w:szCs w:val="20"/>
          <w:lang w:eastAsia="pl-PL"/>
        </w:rPr>
        <w:t xml:space="preserve"> bezpieczne</w:t>
      </w:r>
      <w:r w:rsidR="00C65E15" w:rsidRPr="00D368DD">
        <w:rPr>
          <w:rFonts w:ascii="Arial" w:eastAsia="Times New Roman" w:hAnsi="Arial"/>
          <w:b/>
          <w:bCs/>
          <w:sz w:val="20"/>
          <w:szCs w:val="20"/>
          <w:lang w:eastAsia="pl-PL"/>
        </w:rPr>
        <w:t>!</w:t>
      </w:r>
    </w:p>
    <w:p w:rsidR="00904F25" w:rsidRPr="00D368DD" w:rsidRDefault="00904F25" w:rsidP="0082510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5130C1" w:rsidRPr="00D368DD" w:rsidRDefault="005130C1" w:rsidP="00D368DD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/>
          <w:sz w:val="20"/>
          <w:szCs w:val="20"/>
          <w:lang w:eastAsia="pl-PL"/>
        </w:rPr>
        <w:t>Powszechny Spis Rolny 2020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>, tak ja</w:t>
      </w:r>
      <w:r w:rsidR="009D2479" w:rsidRPr="00D368DD">
        <w:rPr>
          <w:rFonts w:ascii="Arial" w:eastAsia="Times New Roman" w:hAnsi="Arial"/>
          <w:b/>
          <w:sz w:val="20"/>
          <w:szCs w:val="20"/>
          <w:lang w:eastAsia="pl-PL"/>
        </w:rPr>
        <w:t>k wszystkie prowadzone przez statystykę publiczną badania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, </w:t>
      </w:r>
      <w:r w:rsidR="009D2479" w:rsidRPr="00D368DD">
        <w:rPr>
          <w:rFonts w:ascii="Arial" w:eastAsia="Times New Roman" w:hAnsi="Arial"/>
          <w:b/>
          <w:sz w:val="20"/>
          <w:szCs w:val="20"/>
          <w:lang w:eastAsia="pl-PL"/>
        </w:rPr>
        <w:t>jest realizowany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 z zachowaniem wys</w:t>
      </w:r>
      <w:r w:rsidRPr="00D368DD">
        <w:rPr>
          <w:rFonts w:ascii="Arial" w:eastAsia="Times New Roman" w:hAnsi="Arial"/>
          <w:b/>
          <w:sz w:val="20"/>
          <w:szCs w:val="20"/>
          <w:lang w:eastAsia="pl-PL"/>
        </w:rPr>
        <w:t>okich standardów bezpieczeństwa i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 w oparciu o nowoczesne techniki teleinformatyczne. 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DA278B" w:rsidRPr="00D368DD" w:rsidRDefault="00DA278B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>Narzędzia oraz procedury w zakresie bezpieczeństwa stosowane przez statystykę publiczną spełniają najwyższe standardy i zapewniają pełną ochronę gromadzonych informacji.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 xml:space="preserve"> Nie ma więc możliwości kradzieży danych</w:t>
      </w:r>
      <w:r w:rsidR="0006356F">
        <w:rPr>
          <w:rFonts w:ascii="Arial" w:eastAsia="Times New Roman" w:hAnsi="Arial"/>
          <w:sz w:val="20"/>
          <w:szCs w:val="20"/>
          <w:lang w:eastAsia="pl-PL"/>
        </w:rPr>
        <w:t xml:space="preserve"> zebranych w spisie rolnym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>.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368DD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Informacje </w:t>
      </w:r>
      <w:r w:rsidR="00EB0A7C">
        <w:rPr>
          <w:rFonts w:ascii="Arial" w:eastAsia="Times New Roman" w:hAnsi="Arial"/>
          <w:sz w:val="20"/>
          <w:szCs w:val="20"/>
          <w:lang w:eastAsia="pl-PL"/>
        </w:rPr>
        <w:t xml:space="preserve">zebrane podczas badań statystycznych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dotyczące poszczególnych gospodarstw nigdy nie były i nie będą przekazywane żadnym podmiotom zewnętrznym, w tym organom państwowym czy międzynarodowym korporacjom. Bezwzględne zachowanie tajemnicy statystycznej gwarantuje ustawa o statystyce publicznej.</w:t>
      </w:r>
    </w:p>
    <w:p w:rsidR="00D368DD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C65E15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Cs/>
          <w:sz w:val="20"/>
          <w:szCs w:val="20"/>
          <w:lang w:eastAsia="pl-PL"/>
        </w:rPr>
        <w:t>Ponadto o</w:t>
      </w:r>
      <w:r w:rsidR="00C65E15" w:rsidRPr="00D368DD">
        <w:rPr>
          <w:rFonts w:ascii="Arial" w:eastAsia="Times New Roman" w:hAnsi="Arial"/>
          <w:bCs/>
          <w:sz w:val="20"/>
          <w:szCs w:val="20"/>
          <w:lang w:eastAsia="pl-PL"/>
        </w:rPr>
        <w:t xml:space="preserve">soby wykonujące prace spisowe są </w:t>
      </w:r>
      <w:r w:rsidRPr="00D368DD">
        <w:rPr>
          <w:rFonts w:ascii="Arial" w:eastAsia="Times New Roman" w:hAnsi="Arial"/>
          <w:bCs/>
          <w:sz w:val="20"/>
          <w:szCs w:val="20"/>
          <w:lang w:eastAsia="pl-PL"/>
        </w:rPr>
        <w:t>również z</w:t>
      </w:r>
      <w:r w:rsidR="00C65E15" w:rsidRPr="00D368DD">
        <w:rPr>
          <w:rFonts w:ascii="Arial" w:eastAsia="Times New Roman" w:hAnsi="Arial"/>
          <w:bCs/>
          <w:sz w:val="20"/>
          <w:szCs w:val="20"/>
          <w:lang w:eastAsia="pl-PL"/>
        </w:rPr>
        <w:t>obowiązane do przestrzegania tajemnicy statystycznej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 xml:space="preserve">. Przed przystąpieniem do pracy rachmistrzowie są pouczani o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s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 xml:space="preserve">ankcjach za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jej 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>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A278B" w:rsidRPr="00D368DD" w:rsidRDefault="00DA278B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Dane pozyskane podczas spisów mogą być wykorzystywane 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 xml:space="preserve">tylko i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wyłącznie do opracowań, zestawień i analiz statystycznych oraz do aktualizacji operatów do badań statystycznych prowadzonych przez służby statystyki publicznej.</w:t>
      </w:r>
    </w:p>
    <w:p w:rsidR="00D368DD" w:rsidRPr="00D368DD" w:rsidRDefault="00D368DD" w:rsidP="00825104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p w:rsidR="00AF2799" w:rsidRPr="00D368DD" w:rsidRDefault="00AF2799" w:rsidP="0082510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F41163" w:rsidRPr="00D368DD" w:rsidRDefault="00F41163" w:rsidP="00F41163">
      <w:pPr>
        <w:rPr>
          <w:rFonts w:ascii="Arial" w:hAnsi="Arial"/>
          <w:sz w:val="20"/>
          <w:szCs w:val="20"/>
        </w:rPr>
      </w:pPr>
      <w:r w:rsidRPr="00D368DD">
        <w:rPr>
          <w:rFonts w:ascii="Arial" w:hAnsi="Arial"/>
          <w:sz w:val="20"/>
          <w:szCs w:val="20"/>
        </w:rPr>
        <w:t xml:space="preserve">Więcej informacji o spisie na stronie </w:t>
      </w:r>
      <w:hyperlink r:id="rId6" w:history="1">
        <w:r w:rsidRPr="00D368DD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:rsidR="003802CE" w:rsidRPr="00D368DD" w:rsidRDefault="003802CE" w:rsidP="00825104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sectPr w:rsidR="003802CE" w:rsidRPr="00D3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50B"/>
    <w:multiLevelType w:val="multilevel"/>
    <w:tmpl w:val="B9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145E2"/>
    <w:multiLevelType w:val="multilevel"/>
    <w:tmpl w:val="53C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15A16"/>
    <w:multiLevelType w:val="multilevel"/>
    <w:tmpl w:val="94B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7C"/>
    <w:rsid w:val="00061E85"/>
    <w:rsid w:val="0006356F"/>
    <w:rsid w:val="0014561D"/>
    <w:rsid w:val="00295820"/>
    <w:rsid w:val="00314014"/>
    <w:rsid w:val="0033292F"/>
    <w:rsid w:val="003802CE"/>
    <w:rsid w:val="005130C1"/>
    <w:rsid w:val="006B027C"/>
    <w:rsid w:val="00794D1E"/>
    <w:rsid w:val="00825104"/>
    <w:rsid w:val="008750D3"/>
    <w:rsid w:val="008A1C26"/>
    <w:rsid w:val="00904F25"/>
    <w:rsid w:val="009D2479"/>
    <w:rsid w:val="00A460DA"/>
    <w:rsid w:val="00AF2799"/>
    <w:rsid w:val="00C11A5A"/>
    <w:rsid w:val="00C61C7E"/>
    <w:rsid w:val="00C65E15"/>
    <w:rsid w:val="00C83EB3"/>
    <w:rsid w:val="00D368DD"/>
    <w:rsid w:val="00DA278B"/>
    <w:rsid w:val="00DC7F12"/>
    <w:rsid w:val="00DF4E17"/>
    <w:rsid w:val="00EB0A7C"/>
    <w:rsid w:val="00F41163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F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F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Sekretariat</cp:lastModifiedBy>
  <cp:revision>2</cp:revision>
  <dcterms:created xsi:type="dcterms:W3CDTF">2020-09-22T11:40:00Z</dcterms:created>
  <dcterms:modified xsi:type="dcterms:W3CDTF">2020-09-22T11:40:00Z</dcterms:modified>
</cp:coreProperties>
</file>